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163B1" w14:textId="77777777" w:rsidR="00681792" w:rsidRDefault="00681792" w:rsidP="00681792">
      <w:pPr>
        <w:pStyle w:val="Default"/>
      </w:pPr>
    </w:p>
    <w:p w14:paraId="786A793E" w14:textId="3BDF74E7" w:rsidR="00681792" w:rsidRDefault="00681792" w:rsidP="00C35330">
      <w:pPr>
        <w:jc w:val="both"/>
        <w:rPr>
          <w:sz w:val="23"/>
          <w:szCs w:val="23"/>
        </w:rPr>
      </w:pPr>
      <w:r>
        <w:t xml:space="preserve"> </w:t>
      </w:r>
      <w:r>
        <w:rPr>
          <w:sz w:val="23"/>
          <w:szCs w:val="23"/>
        </w:rPr>
        <w:t xml:space="preserve">The Prinsburg city council held its regular meeting on </w:t>
      </w:r>
      <w:r w:rsidR="00B447D9">
        <w:rPr>
          <w:sz w:val="23"/>
          <w:szCs w:val="23"/>
        </w:rPr>
        <w:t>April 13</w:t>
      </w:r>
      <w:r>
        <w:rPr>
          <w:sz w:val="23"/>
          <w:szCs w:val="23"/>
        </w:rPr>
        <w:t>, 2021 at 1:00 pm in the city council room. Mayor Roger Ahrenholz called the meeting to order. Present were council member Greg Bonnema, Dalen Folkerts, Dan Negen and Mitch Swart</w:t>
      </w:r>
      <w:r w:rsidR="00E715B2">
        <w:rPr>
          <w:sz w:val="23"/>
          <w:szCs w:val="23"/>
        </w:rPr>
        <w:t xml:space="preserve"> (by Zoom)</w:t>
      </w:r>
      <w:r>
        <w:rPr>
          <w:sz w:val="23"/>
          <w:szCs w:val="23"/>
        </w:rPr>
        <w:t>. Also present was City employee Nolan Slagter and Sarah Van Dyken</w:t>
      </w:r>
      <w:r w:rsidR="00B447D9">
        <w:rPr>
          <w:sz w:val="23"/>
          <w:szCs w:val="23"/>
        </w:rPr>
        <w:t xml:space="preserve"> </w:t>
      </w:r>
      <w:r w:rsidR="00E715B2">
        <w:rPr>
          <w:sz w:val="23"/>
          <w:szCs w:val="23"/>
        </w:rPr>
        <w:t xml:space="preserve">and </w:t>
      </w:r>
      <w:r>
        <w:rPr>
          <w:sz w:val="23"/>
          <w:szCs w:val="23"/>
        </w:rPr>
        <w:t>Josh Johnson</w:t>
      </w:r>
      <w:r w:rsidR="009746F2">
        <w:rPr>
          <w:sz w:val="23"/>
          <w:szCs w:val="23"/>
        </w:rPr>
        <w:t xml:space="preserve"> </w:t>
      </w:r>
      <w:r>
        <w:rPr>
          <w:sz w:val="23"/>
          <w:szCs w:val="23"/>
        </w:rPr>
        <w:t xml:space="preserve">with Bollig, </w:t>
      </w:r>
      <w:r w:rsidR="00C85D19">
        <w:rPr>
          <w:sz w:val="23"/>
          <w:szCs w:val="23"/>
        </w:rPr>
        <w:t>Inc</w:t>
      </w:r>
    </w:p>
    <w:p w14:paraId="404A2AF4" w14:textId="77777777" w:rsidR="00681792" w:rsidRDefault="00681792" w:rsidP="00681792">
      <w:pPr>
        <w:pStyle w:val="Default"/>
      </w:pPr>
    </w:p>
    <w:p w14:paraId="6410AF84" w14:textId="4BDB6533" w:rsidR="00681792" w:rsidRPr="00A17D62" w:rsidRDefault="00681792" w:rsidP="00C35330">
      <w:pPr>
        <w:jc w:val="both"/>
        <w:rPr>
          <w:i/>
          <w:iCs/>
          <w:sz w:val="23"/>
          <w:szCs w:val="23"/>
        </w:rPr>
      </w:pPr>
      <w:r>
        <w:t xml:space="preserve"> </w:t>
      </w:r>
      <w:r>
        <w:rPr>
          <w:b/>
          <w:bCs/>
          <w:sz w:val="23"/>
          <w:szCs w:val="23"/>
        </w:rPr>
        <w:t xml:space="preserve">Art 1 </w:t>
      </w:r>
      <w:r>
        <w:rPr>
          <w:b/>
          <w:bCs/>
          <w:sz w:val="23"/>
          <w:szCs w:val="23"/>
        </w:rPr>
        <w:tab/>
      </w:r>
      <w:r w:rsidR="00B447D9" w:rsidRPr="00B447D9">
        <w:rPr>
          <w:sz w:val="23"/>
          <w:szCs w:val="23"/>
        </w:rPr>
        <w:t>Greg Bonnema made a motion to continue Watermain project process with the Storm Option included.  Dan Negen supported this motion.</w:t>
      </w:r>
      <w:r w:rsidR="00A17D62" w:rsidRPr="00A17D62">
        <w:rPr>
          <w:sz w:val="23"/>
          <w:szCs w:val="23"/>
        </w:rPr>
        <w:t xml:space="preserve">   </w:t>
      </w:r>
      <w:r w:rsidR="00A17D62" w:rsidRPr="00A17D62">
        <w:rPr>
          <w:i/>
          <w:iCs/>
          <w:sz w:val="23"/>
          <w:szCs w:val="23"/>
        </w:rPr>
        <w:t>All supported</w:t>
      </w:r>
      <w:r w:rsidR="00A17D62">
        <w:rPr>
          <w:i/>
          <w:iCs/>
          <w:sz w:val="23"/>
          <w:szCs w:val="23"/>
        </w:rPr>
        <w:t>.</w:t>
      </w:r>
      <w:r w:rsidR="0026750F">
        <w:rPr>
          <w:sz w:val="23"/>
          <w:szCs w:val="23"/>
        </w:rPr>
        <w:t xml:space="preserve"> </w:t>
      </w:r>
      <w:r w:rsidR="00C85D19">
        <w:rPr>
          <w:sz w:val="23"/>
          <w:szCs w:val="23"/>
        </w:rPr>
        <w:t xml:space="preserve"> </w:t>
      </w:r>
    </w:p>
    <w:p w14:paraId="2B3D8195" w14:textId="5E6F40CA" w:rsidR="00681792" w:rsidRPr="00A17D62" w:rsidRDefault="009F7A30" w:rsidP="00C35330">
      <w:pPr>
        <w:jc w:val="both"/>
        <w:rPr>
          <w:sz w:val="23"/>
          <w:szCs w:val="23"/>
        </w:rPr>
      </w:pPr>
      <w:r w:rsidRPr="00D319C2">
        <w:rPr>
          <w:b/>
          <w:bCs/>
          <w:sz w:val="23"/>
          <w:szCs w:val="23"/>
        </w:rPr>
        <w:t>Art 2</w:t>
      </w:r>
      <w:r>
        <w:rPr>
          <w:sz w:val="23"/>
          <w:szCs w:val="23"/>
        </w:rPr>
        <w:tab/>
      </w:r>
      <w:r w:rsidR="00B447D9">
        <w:rPr>
          <w:sz w:val="23"/>
          <w:szCs w:val="23"/>
        </w:rPr>
        <w:t>Dalen Folkert</w:t>
      </w:r>
      <w:r w:rsidR="00A17D62">
        <w:rPr>
          <w:sz w:val="23"/>
          <w:szCs w:val="23"/>
        </w:rPr>
        <w:t xml:space="preserve"> made a motion to approve the minutes </w:t>
      </w:r>
      <w:r w:rsidR="00B447D9">
        <w:rPr>
          <w:sz w:val="23"/>
          <w:szCs w:val="23"/>
        </w:rPr>
        <w:t>with a change in wording in Article 5</w:t>
      </w:r>
      <w:r w:rsidR="00A17D62">
        <w:rPr>
          <w:sz w:val="23"/>
          <w:szCs w:val="23"/>
        </w:rPr>
        <w:t xml:space="preserve"> from the </w:t>
      </w:r>
      <w:r w:rsidR="00B447D9">
        <w:rPr>
          <w:sz w:val="23"/>
          <w:szCs w:val="23"/>
        </w:rPr>
        <w:t>March</w:t>
      </w:r>
      <w:r w:rsidR="00A17D62">
        <w:rPr>
          <w:sz w:val="23"/>
          <w:szCs w:val="23"/>
        </w:rPr>
        <w:t xml:space="preserve"> 2021 Regular meeting. </w:t>
      </w:r>
      <w:r w:rsidR="00B447D9">
        <w:rPr>
          <w:sz w:val="23"/>
          <w:szCs w:val="23"/>
        </w:rPr>
        <w:t xml:space="preserve"> Mitch Swart</w:t>
      </w:r>
      <w:r w:rsidR="00A17D62">
        <w:rPr>
          <w:sz w:val="23"/>
          <w:szCs w:val="23"/>
        </w:rPr>
        <w:t xml:space="preserve"> supported the motion. </w:t>
      </w:r>
      <w:r w:rsidR="00A17D62">
        <w:rPr>
          <w:i/>
          <w:iCs/>
          <w:sz w:val="23"/>
          <w:szCs w:val="23"/>
        </w:rPr>
        <w:t>All Supported</w:t>
      </w:r>
    </w:p>
    <w:p w14:paraId="6C635A35" w14:textId="3F416A0D" w:rsidR="009F7A30" w:rsidRDefault="009F7A30" w:rsidP="00C35330">
      <w:pPr>
        <w:jc w:val="both"/>
        <w:rPr>
          <w:sz w:val="23"/>
          <w:szCs w:val="23"/>
        </w:rPr>
      </w:pPr>
      <w:r w:rsidRPr="00D319C2">
        <w:rPr>
          <w:b/>
          <w:bCs/>
          <w:sz w:val="23"/>
          <w:szCs w:val="23"/>
        </w:rPr>
        <w:t>Art 3</w:t>
      </w:r>
      <w:r>
        <w:rPr>
          <w:sz w:val="23"/>
          <w:szCs w:val="23"/>
        </w:rPr>
        <w:tab/>
      </w:r>
      <w:bookmarkStart w:id="0" w:name="_Hlk68607259"/>
      <w:r w:rsidR="00B447D9">
        <w:rPr>
          <w:sz w:val="23"/>
          <w:szCs w:val="23"/>
        </w:rPr>
        <w:t>Mitch Swart</w:t>
      </w:r>
      <w:r w:rsidR="00A17D62">
        <w:rPr>
          <w:b/>
          <w:bCs/>
          <w:sz w:val="23"/>
          <w:szCs w:val="23"/>
        </w:rPr>
        <w:t xml:space="preserve"> </w:t>
      </w:r>
      <w:r w:rsidR="00A17D62">
        <w:rPr>
          <w:sz w:val="23"/>
          <w:szCs w:val="23"/>
        </w:rPr>
        <w:t>makes a motion to pay claims as presented</w:t>
      </w:r>
      <w:r w:rsidR="00B447D9">
        <w:rPr>
          <w:sz w:val="23"/>
          <w:szCs w:val="23"/>
        </w:rPr>
        <w:t xml:space="preserve"> and a</w:t>
      </w:r>
      <w:r w:rsidR="00A17D62">
        <w:rPr>
          <w:sz w:val="23"/>
          <w:szCs w:val="23"/>
        </w:rPr>
        <w:t>bstains from voting on Service Oil Claim</w:t>
      </w:r>
      <w:r w:rsidR="00A17D62" w:rsidRPr="0026750F">
        <w:rPr>
          <w:sz w:val="23"/>
          <w:szCs w:val="23"/>
        </w:rPr>
        <w:t xml:space="preserve">.    </w:t>
      </w:r>
      <w:r w:rsidR="00FB6F4A">
        <w:rPr>
          <w:sz w:val="23"/>
          <w:szCs w:val="23"/>
        </w:rPr>
        <w:t>Greg Bonnema</w:t>
      </w:r>
      <w:r w:rsidR="00B447D9">
        <w:rPr>
          <w:sz w:val="23"/>
          <w:szCs w:val="23"/>
        </w:rPr>
        <w:t xml:space="preserve"> </w:t>
      </w:r>
      <w:r w:rsidR="00A17D62">
        <w:rPr>
          <w:sz w:val="23"/>
          <w:szCs w:val="23"/>
        </w:rPr>
        <w:t>supports this motion</w:t>
      </w:r>
      <w:r w:rsidR="00A17D62" w:rsidRPr="00D319C2">
        <w:rPr>
          <w:i/>
          <w:iCs/>
          <w:sz w:val="23"/>
          <w:szCs w:val="23"/>
        </w:rPr>
        <w:t>.  All Supported</w:t>
      </w:r>
    </w:p>
    <w:bookmarkEnd w:id="0"/>
    <w:p w14:paraId="2F601E5F" w14:textId="0877F022" w:rsidR="009F7A30" w:rsidRPr="00B447D9" w:rsidRDefault="009F7A30" w:rsidP="00C35330">
      <w:pPr>
        <w:jc w:val="both"/>
        <w:rPr>
          <w:sz w:val="23"/>
          <w:szCs w:val="23"/>
        </w:rPr>
      </w:pPr>
      <w:r w:rsidRPr="00D319C2">
        <w:rPr>
          <w:b/>
          <w:bCs/>
          <w:sz w:val="23"/>
          <w:szCs w:val="23"/>
        </w:rPr>
        <w:t>Art 4</w:t>
      </w:r>
      <w:r w:rsidRPr="00D319C2">
        <w:rPr>
          <w:b/>
          <w:bCs/>
          <w:sz w:val="23"/>
          <w:szCs w:val="23"/>
        </w:rPr>
        <w:tab/>
      </w:r>
      <w:r w:rsidR="00B447D9">
        <w:rPr>
          <w:sz w:val="23"/>
          <w:szCs w:val="23"/>
        </w:rPr>
        <w:t xml:space="preserve">Mitch Swart gave an update on the Recreation Park Area.  The committee has been formed that includes, Mitch Swart, Dan Negen, Wendy Dehmlow, Bryan DeGroot, Trevor Bartz and Sarah Van Dyken.   We have met and have discussed some options.   </w:t>
      </w:r>
    </w:p>
    <w:p w14:paraId="569A55A8" w14:textId="38094E73" w:rsidR="009F7A30" w:rsidRDefault="009F7A30" w:rsidP="00C35330">
      <w:pPr>
        <w:jc w:val="both"/>
        <w:rPr>
          <w:sz w:val="23"/>
          <w:szCs w:val="23"/>
        </w:rPr>
      </w:pPr>
      <w:r w:rsidRPr="00D319C2">
        <w:rPr>
          <w:b/>
          <w:bCs/>
          <w:sz w:val="23"/>
          <w:szCs w:val="23"/>
        </w:rPr>
        <w:t>Art 5</w:t>
      </w:r>
      <w:r>
        <w:rPr>
          <w:sz w:val="23"/>
          <w:szCs w:val="23"/>
        </w:rPr>
        <w:tab/>
      </w:r>
      <w:r w:rsidR="008B3B12">
        <w:rPr>
          <w:sz w:val="23"/>
          <w:szCs w:val="23"/>
        </w:rPr>
        <w:t xml:space="preserve">Mitch Swart explains that Fire Department Pool Filling Fundraiser.   Greg Bonnema makes a motion to approve the Fundraiser with a Donation of $100 per fill.  The department needs to keep track of how many gallons they take.   The money will be split 50/50 between the Fire Department and the Water fund.  Mitch Swart supports this motion.   </w:t>
      </w:r>
      <w:r w:rsidR="008B3B12" w:rsidRPr="008B3B12">
        <w:rPr>
          <w:i/>
          <w:iCs/>
          <w:sz w:val="23"/>
          <w:szCs w:val="23"/>
        </w:rPr>
        <w:t>All Supported</w:t>
      </w:r>
      <w:r w:rsidR="00C7789D">
        <w:rPr>
          <w:sz w:val="23"/>
          <w:szCs w:val="23"/>
        </w:rPr>
        <w:t xml:space="preserve"> </w:t>
      </w:r>
    </w:p>
    <w:p w14:paraId="0C200686" w14:textId="480FC0E5" w:rsidR="009F7A30" w:rsidRPr="004C199C" w:rsidRDefault="009F7A30" w:rsidP="00C35330">
      <w:pPr>
        <w:jc w:val="both"/>
        <w:rPr>
          <w:sz w:val="23"/>
          <w:szCs w:val="23"/>
        </w:rPr>
      </w:pPr>
      <w:r w:rsidRPr="00D319C2">
        <w:rPr>
          <w:b/>
          <w:bCs/>
          <w:sz w:val="23"/>
          <w:szCs w:val="23"/>
        </w:rPr>
        <w:t>Art 6</w:t>
      </w:r>
      <w:r>
        <w:rPr>
          <w:sz w:val="23"/>
          <w:szCs w:val="23"/>
        </w:rPr>
        <w:tab/>
      </w:r>
      <w:r w:rsidR="008B3B12">
        <w:rPr>
          <w:sz w:val="23"/>
          <w:szCs w:val="23"/>
        </w:rPr>
        <w:t>Dalen Folkerts makes a motion to approve a building permit for Tim Miller for a deck</w:t>
      </w:r>
      <w:r w:rsidR="008F28E7">
        <w:rPr>
          <w:sz w:val="23"/>
          <w:szCs w:val="23"/>
        </w:rPr>
        <w:t>.</w:t>
      </w:r>
      <w:r w:rsidR="008B3B12">
        <w:rPr>
          <w:sz w:val="23"/>
          <w:szCs w:val="23"/>
        </w:rPr>
        <w:t xml:space="preserve">  Dan Negen supports this motion.</w:t>
      </w:r>
      <w:r w:rsidR="008F28E7">
        <w:rPr>
          <w:sz w:val="23"/>
          <w:szCs w:val="23"/>
        </w:rPr>
        <w:t xml:space="preserve">  </w:t>
      </w:r>
      <w:r w:rsidR="008F28E7" w:rsidRPr="00BC79B5">
        <w:rPr>
          <w:i/>
          <w:iCs/>
          <w:sz w:val="23"/>
          <w:szCs w:val="23"/>
        </w:rPr>
        <w:t xml:space="preserve"> All Supported</w:t>
      </w:r>
      <w:r w:rsidR="008F28E7">
        <w:rPr>
          <w:sz w:val="23"/>
          <w:szCs w:val="23"/>
        </w:rPr>
        <w:t xml:space="preserve"> </w:t>
      </w:r>
    </w:p>
    <w:p w14:paraId="2210B815" w14:textId="6173AC0C" w:rsidR="00AB04C7" w:rsidRDefault="009F7A30" w:rsidP="000B4142">
      <w:pPr>
        <w:spacing w:after="0"/>
        <w:ind w:left="720" w:hanging="720"/>
      </w:pPr>
      <w:r w:rsidRPr="00D319C2">
        <w:rPr>
          <w:b/>
          <w:bCs/>
          <w:sz w:val="23"/>
          <w:szCs w:val="23"/>
        </w:rPr>
        <w:t>Art 7</w:t>
      </w:r>
      <w:r>
        <w:rPr>
          <w:sz w:val="23"/>
          <w:szCs w:val="23"/>
        </w:rPr>
        <w:tab/>
      </w:r>
      <w:r w:rsidR="008B3B12">
        <w:rPr>
          <w:sz w:val="23"/>
          <w:szCs w:val="23"/>
        </w:rPr>
        <w:t>Mitch Swart inquired about any Commercial Land for Sale</w:t>
      </w:r>
      <w:r w:rsidR="008F28E7">
        <w:rPr>
          <w:sz w:val="23"/>
          <w:szCs w:val="23"/>
        </w:rPr>
        <w:t>.</w:t>
      </w:r>
      <w:r w:rsidR="008B3B12">
        <w:rPr>
          <w:sz w:val="23"/>
          <w:szCs w:val="23"/>
        </w:rPr>
        <w:t xml:space="preserve">  A local Businessman is inquiring.</w:t>
      </w:r>
      <w:r w:rsidR="00BC79B5">
        <w:rPr>
          <w:sz w:val="23"/>
          <w:szCs w:val="23"/>
        </w:rPr>
        <w:t xml:space="preserve">  </w:t>
      </w:r>
    </w:p>
    <w:p w14:paraId="29B09999" w14:textId="77777777" w:rsidR="00AB04C7" w:rsidRDefault="00AB04C7" w:rsidP="00C35330">
      <w:pPr>
        <w:spacing w:after="0"/>
        <w:ind w:left="720" w:hanging="720"/>
        <w:jc w:val="both"/>
      </w:pPr>
    </w:p>
    <w:p w14:paraId="7E4B21A0" w14:textId="6FCA4DE5" w:rsidR="00AB04C7" w:rsidRPr="00B30D85" w:rsidRDefault="00AB04C7" w:rsidP="00C35330">
      <w:pPr>
        <w:spacing w:after="0"/>
        <w:ind w:left="720" w:hanging="720"/>
        <w:jc w:val="both"/>
      </w:pPr>
      <w:r w:rsidRPr="00D319C2">
        <w:rPr>
          <w:b/>
          <w:bCs/>
        </w:rPr>
        <w:t>Art 8</w:t>
      </w:r>
      <w:r w:rsidRPr="00D319C2">
        <w:rPr>
          <w:b/>
          <w:bCs/>
        </w:rPr>
        <w:tab/>
      </w:r>
      <w:r w:rsidR="00B30D85">
        <w:t xml:space="preserve">Spring Clean up day.  West Central Sanitation can drop off a large Trash bin or come with a truck and driver.   Dalen Folkerts makes a motion to have a truck and driver for 2 hours on a Saturday morning.   We monitor the drop off and require a $10 fee.   The date will be the Saturday after City Wide Garage Sale.  Dan Negen supported this motion.   </w:t>
      </w:r>
      <w:r w:rsidR="00B30D85" w:rsidRPr="00B30D85">
        <w:rPr>
          <w:i/>
          <w:iCs/>
        </w:rPr>
        <w:t>All Supported</w:t>
      </w:r>
    </w:p>
    <w:p w14:paraId="0C104217" w14:textId="77777777" w:rsidR="00AB04C7" w:rsidRDefault="00AB04C7" w:rsidP="00C35330">
      <w:pPr>
        <w:spacing w:after="0"/>
        <w:ind w:left="720" w:hanging="720"/>
        <w:jc w:val="both"/>
      </w:pPr>
    </w:p>
    <w:p w14:paraId="1B03F951" w14:textId="07E72B31" w:rsidR="00AB04C7" w:rsidRDefault="00AB04C7" w:rsidP="00B30D85">
      <w:pPr>
        <w:spacing w:after="0"/>
        <w:ind w:left="720" w:hanging="720"/>
        <w:jc w:val="both"/>
      </w:pPr>
      <w:r w:rsidRPr="00D319C2">
        <w:rPr>
          <w:b/>
          <w:bCs/>
        </w:rPr>
        <w:t>Art 9</w:t>
      </w:r>
      <w:r>
        <w:tab/>
      </w:r>
      <w:r w:rsidR="00B30D85">
        <w:t xml:space="preserve">Roger Ahrenholz makes a motion to sign the “DO NOT WAIVE” form from League of Minnesota Cities Insurance.  Mitch Swart supports this motion.  </w:t>
      </w:r>
      <w:r w:rsidR="009E5E84">
        <w:t xml:space="preserve"> </w:t>
      </w:r>
      <w:r w:rsidR="00B30D85" w:rsidRPr="00B30D85">
        <w:rPr>
          <w:i/>
          <w:iCs/>
        </w:rPr>
        <w:t>All Supported</w:t>
      </w:r>
    </w:p>
    <w:p w14:paraId="4A70A601" w14:textId="77777777" w:rsidR="00B30D85" w:rsidRDefault="00B30D85" w:rsidP="00B30D85">
      <w:pPr>
        <w:spacing w:after="0"/>
        <w:ind w:left="720" w:hanging="720"/>
        <w:jc w:val="both"/>
      </w:pPr>
    </w:p>
    <w:p w14:paraId="0D8C6F2C" w14:textId="6D09114C" w:rsidR="009E5E84" w:rsidRDefault="009E5E84" w:rsidP="00C35330">
      <w:pPr>
        <w:jc w:val="both"/>
        <w:rPr>
          <w:b/>
          <w:bCs/>
        </w:rPr>
      </w:pPr>
      <w:r>
        <w:rPr>
          <w:b/>
          <w:bCs/>
        </w:rPr>
        <w:t>Art 10</w:t>
      </w:r>
      <w:r>
        <w:rPr>
          <w:b/>
          <w:bCs/>
        </w:rPr>
        <w:tab/>
      </w:r>
      <w:r w:rsidR="00B30D85" w:rsidRPr="00B30D85">
        <w:t>Roger Ahrenholz gave an update on the Broadband project for information</w:t>
      </w:r>
      <w:r w:rsidR="00B30D85">
        <w:t>.</w:t>
      </w:r>
    </w:p>
    <w:p w14:paraId="5059DCCF" w14:textId="6CA64BFD" w:rsidR="009E5E84" w:rsidRDefault="00AB04C7" w:rsidP="00BC79B5">
      <w:pPr>
        <w:jc w:val="both"/>
      </w:pPr>
      <w:r w:rsidRPr="00D319C2">
        <w:rPr>
          <w:b/>
          <w:bCs/>
        </w:rPr>
        <w:t>Art 1</w:t>
      </w:r>
      <w:r w:rsidR="009E5E84">
        <w:rPr>
          <w:b/>
          <w:bCs/>
        </w:rPr>
        <w:t>1</w:t>
      </w:r>
      <w:r>
        <w:tab/>
      </w:r>
      <w:r w:rsidR="00B30D85">
        <w:t xml:space="preserve">The Boosters (Baseball Committee) have come up with a list of items they would like the City to take care of at the Field.   </w:t>
      </w:r>
      <w:r w:rsidR="00FB6F4A">
        <w:t xml:space="preserve"> This was shared at the meeting.    The City is asked to be responsible for the lawn mowing outfield and foul territory and weed whipping regularly, (or more often if necessary).   Blow excess grass off cement area around backstop/concession stand.   Help make sure the trash is put out on Tuesday mornings.  Clean bathrooms at least weekly, more if necessary.    The Boosters will take care of Fertilizer and weed control application on infield and warning track.  They will also drag the warning track and baselines for weed control and surface leveling.</w:t>
      </w:r>
    </w:p>
    <w:p w14:paraId="443712CA" w14:textId="3DBE3656" w:rsidR="00BC79B5" w:rsidRDefault="00BC79B5" w:rsidP="00BC79B5">
      <w:pPr>
        <w:jc w:val="both"/>
      </w:pPr>
      <w:r>
        <w:t>Art 12</w:t>
      </w:r>
      <w:r>
        <w:tab/>
      </w:r>
      <w:r w:rsidR="00FB6F4A">
        <w:t>Perry will begin trimming trees again.</w:t>
      </w:r>
    </w:p>
    <w:p w14:paraId="4537559D" w14:textId="51579D84" w:rsidR="00FB6F4A" w:rsidRDefault="00FB6F4A" w:rsidP="00BC79B5">
      <w:pPr>
        <w:jc w:val="both"/>
      </w:pPr>
      <w:r>
        <w:t>Art 13</w:t>
      </w:r>
      <w:r>
        <w:tab/>
        <w:t>Val Duininck would like a Flag on the pole by her house.   She would like the City to arrange it and she will pay for it.</w:t>
      </w:r>
    </w:p>
    <w:p w14:paraId="2942A0C1" w14:textId="11107E30" w:rsidR="00FB6F4A" w:rsidRDefault="00FB6F4A" w:rsidP="00BC79B5">
      <w:pPr>
        <w:jc w:val="both"/>
      </w:pPr>
      <w:r>
        <w:lastRenderedPageBreak/>
        <w:t>Art 14</w:t>
      </w:r>
      <w:r>
        <w:tab/>
        <w:t>Mike Marcus submitted a quote to change out all the Truck Bay lights to LED.  Cost would be $2,100.  Xcel does offer a rebate for this.</w:t>
      </w:r>
    </w:p>
    <w:p w14:paraId="26817D5C" w14:textId="29EC2797" w:rsidR="00FB6F4A" w:rsidRDefault="00FB6F4A" w:rsidP="00BC79B5">
      <w:pPr>
        <w:jc w:val="both"/>
      </w:pPr>
      <w:r>
        <w:t>Art 15</w:t>
      </w:r>
      <w:r>
        <w:tab/>
        <w:t>People are dumping items at Brush site that are not Brush.   Suggested having a sign that states under Surveillance.</w:t>
      </w:r>
    </w:p>
    <w:p w14:paraId="5479622E" w14:textId="4EEF57E3" w:rsidR="00BC79B5" w:rsidRDefault="00BC79B5" w:rsidP="00BC79B5">
      <w:pPr>
        <w:jc w:val="both"/>
      </w:pPr>
      <w:r>
        <w:t>Art 1</w:t>
      </w:r>
      <w:r w:rsidR="00FB6F4A">
        <w:t>6</w:t>
      </w:r>
      <w:r>
        <w:tab/>
      </w:r>
      <w:r w:rsidR="00FB6F4A">
        <w:t>Greg Bonnema</w:t>
      </w:r>
      <w:r>
        <w:t xml:space="preserve"> makes a motion to adjourn the meeting.  </w:t>
      </w:r>
      <w:r w:rsidR="00FB6F4A">
        <w:t>Mitch Swart</w:t>
      </w:r>
      <w:r>
        <w:t xml:space="preserve"> supported this motion.  </w:t>
      </w:r>
      <w:r w:rsidRPr="00BC79B5">
        <w:rPr>
          <w:i/>
          <w:iCs/>
        </w:rPr>
        <w:t>All Supported</w:t>
      </w:r>
    </w:p>
    <w:p w14:paraId="4D20E98B" w14:textId="70C6B434" w:rsidR="000E0208" w:rsidRDefault="000E0208" w:rsidP="00C35330">
      <w:pPr>
        <w:pBdr>
          <w:bottom w:val="single" w:sz="12" w:space="1" w:color="auto"/>
        </w:pBdr>
        <w:spacing w:before="100" w:after="200" w:line="276" w:lineRule="auto"/>
        <w:jc w:val="both"/>
        <w:rPr>
          <w:rFonts w:eastAsiaTheme="minorEastAsia"/>
          <w:i/>
          <w:iCs/>
        </w:rPr>
      </w:pPr>
    </w:p>
    <w:p w14:paraId="11FC24D5" w14:textId="77777777" w:rsidR="009E5E84" w:rsidRDefault="009E5E84" w:rsidP="00C35330">
      <w:pPr>
        <w:pBdr>
          <w:bottom w:val="single" w:sz="12" w:space="1" w:color="auto"/>
        </w:pBdr>
        <w:spacing w:before="100" w:after="200" w:line="276" w:lineRule="auto"/>
        <w:jc w:val="both"/>
        <w:rPr>
          <w:rFonts w:eastAsiaTheme="minorEastAsia"/>
          <w:i/>
          <w:iCs/>
        </w:rPr>
      </w:pPr>
    </w:p>
    <w:p w14:paraId="1730C36B" w14:textId="77777777" w:rsidR="000E0208" w:rsidRPr="00D319C2" w:rsidRDefault="000E0208" w:rsidP="00C35330">
      <w:pPr>
        <w:spacing w:before="100" w:after="200" w:line="276" w:lineRule="auto"/>
        <w:jc w:val="both"/>
        <w:rPr>
          <w:rFonts w:eastAsiaTheme="minorEastAsia"/>
        </w:rPr>
      </w:pPr>
    </w:p>
    <w:p w14:paraId="195DC5D3" w14:textId="3D7AF9E8" w:rsidR="00D319C2" w:rsidRDefault="00D319C2" w:rsidP="00690B39">
      <w:pPr>
        <w:pStyle w:val="CommentText"/>
      </w:pPr>
    </w:p>
    <w:p w14:paraId="31D21359" w14:textId="77777777" w:rsidR="00D319C2" w:rsidRDefault="00D319C2" w:rsidP="00690B39">
      <w:pPr>
        <w:pStyle w:val="CommentText"/>
      </w:pPr>
    </w:p>
    <w:p w14:paraId="1EF0BA3F" w14:textId="20B3AEFC" w:rsidR="00690B39" w:rsidRPr="00690B39" w:rsidRDefault="00690B39" w:rsidP="00690B39">
      <w:pPr>
        <w:pStyle w:val="CommentText"/>
      </w:pPr>
    </w:p>
    <w:p w14:paraId="7639EEB7" w14:textId="518EC220" w:rsidR="00690B39" w:rsidRPr="00690B39" w:rsidRDefault="00690B39" w:rsidP="00690B39">
      <w:pPr>
        <w:pStyle w:val="CommentText"/>
      </w:pPr>
    </w:p>
    <w:p w14:paraId="6A92D739" w14:textId="2787D4F9" w:rsidR="00690B39" w:rsidRPr="00690B39" w:rsidRDefault="00690B39" w:rsidP="00690B39">
      <w:pPr>
        <w:pStyle w:val="CommentText"/>
      </w:pPr>
    </w:p>
    <w:p w14:paraId="595DAC58" w14:textId="5C693459" w:rsidR="00AB04C7" w:rsidRPr="00AB04C7" w:rsidRDefault="00AB04C7" w:rsidP="00AB04C7"/>
    <w:p w14:paraId="5E69F1ED" w14:textId="1E081E13" w:rsidR="00AB04C7" w:rsidRPr="00AB04C7" w:rsidRDefault="00AB04C7" w:rsidP="00AB04C7"/>
    <w:p w14:paraId="6F437242" w14:textId="02804E4E" w:rsidR="00AB04C7" w:rsidRPr="009F7A30" w:rsidRDefault="00AB04C7" w:rsidP="00AB04C7">
      <w:pPr>
        <w:spacing w:after="0"/>
        <w:ind w:left="720" w:hanging="720"/>
        <w:rPr>
          <w:sz w:val="23"/>
          <w:szCs w:val="23"/>
        </w:rPr>
      </w:pPr>
      <w:r>
        <w:tab/>
      </w:r>
    </w:p>
    <w:sectPr w:rsidR="00AB04C7" w:rsidRPr="009F7A30" w:rsidSect="00C353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160B2"/>
    <w:multiLevelType w:val="hybridMultilevel"/>
    <w:tmpl w:val="90A238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6B1DAB"/>
    <w:multiLevelType w:val="hybridMultilevel"/>
    <w:tmpl w:val="2DC425AA"/>
    <w:lvl w:ilvl="0" w:tplc="84B462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792"/>
    <w:rsid w:val="000B4142"/>
    <w:rsid w:val="000E0208"/>
    <w:rsid w:val="0026750F"/>
    <w:rsid w:val="002F4C9E"/>
    <w:rsid w:val="004C199C"/>
    <w:rsid w:val="005D70E6"/>
    <w:rsid w:val="00681792"/>
    <w:rsid w:val="00690B39"/>
    <w:rsid w:val="008B3B12"/>
    <w:rsid w:val="008F28E7"/>
    <w:rsid w:val="0095345E"/>
    <w:rsid w:val="009746F2"/>
    <w:rsid w:val="009E5E84"/>
    <w:rsid w:val="009F7A30"/>
    <w:rsid w:val="00A17D62"/>
    <w:rsid w:val="00AB04C7"/>
    <w:rsid w:val="00B30D85"/>
    <w:rsid w:val="00B447D9"/>
    <w:rsid w:val="00BC79B5"/>
    <w:rsid w:val="00C35330"/>
    <w:rsid w:val="00C74608"/>
    <w:rsid w:val="00C7789D"/>
    <w:rsid w:val="00C85D19"/>
    <w:rsid w:val="00D06446"/>
    <w:rsid w:val="00D319C2"/>
    <w:rsid w:val="00E1657D"/>
    <w:rsid w:val="00E715B2"/>
    <w:rsid w:val="00F2634E"/>
    <w:rsid w:val="00FB6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1FE52"/>
  <w15:chartTrackingRefBased/>
  <w15:docId w15:val="{DA4CB80D-E335-46E9-A183-B1007BD1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D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1792"/>
    <w:pPr>
      <w:autoSpaceDE w:val="0"/>
      <w:autoSpaceDN w:val="0"/>
      <w:adjustRightInd w:val="0"/>
      <w:spacing w:after="0" w:line="240" w:lineRule="auto"/>
    </w:pPr>
    <w:rPr>
      <w:rFonts w:ascii="Bookman Old Style" w:hAnsi="Bookman Old Style" w:cs="Bookman Old Style"/>
      <w:color w:val="000000"/>
      <w:sz w:val="24"/>
      <w:szCs w:val="24"/>
    </w:rPr>
  </w:style>
  <w:style w:type="paragraph" w:styleId="ListParagraph">
    <w:name w:val="List Paragraph"/>
    <w:basedOn w:val="Normal"/>
    <w:uiPriority w:val="34"/>
    <w:qFormat/>
    <w:rsid w:val="00AB04C7"/>
    <w:pPr>
      <w:spacing w:before="100" w:after="200" w:line="276" w:lineRule="auto"/>
      <w:ind w:left="720"/>
      <w:contextualSpacing/>
    </w:pPr>
    <w:rPr>
      <w:rFonts w:eastAsiaTheme="minorEastAsia"/>
      <w:sz w:val="20"/>
      <w:szCs w:val="20"/>
    </w:rPr>
  </w:style>
  <w:style w:type="character" w:styleId="CommentReference">
    <w:name w:val="annotation reference"/>
    <w:basedOn w:val="DefaultParagraphFont"/>
    <w:uiPriority w:val="99"/>
    <w:semiHidden/>
    <w:unhideWhenUsed/>
    <w:rsid w:val="00AB04C7"/>
    <w:rPr>
      <w:sz w:val="16"/>
      <w:szCs w:val="16"/>
    </w:rPr>
  </w:style>
  <w:style w:type="paragraph" w:styleId="CommentText">
    <w:name w:val="annotation text"/>
    <w:basedOn w:val="Normal"/>
    <w:link w:val="CommentTextChar"/>
    <w:uiPriority w:val="99"/>
    <w:unhideWhenUsed/>
    <w:rsid w:val="00AB04C7"/>
    <w:pPr>
      <w:spacing w:before="100"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AB04C7"/>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Van Dyken</dc:creator>
  <cp:keywords/>
  <dc:description/>
  <cp:lastModifiedBy>Sarah Van Dyken</cp:lastModifiedBy>
  <cp:revision>2</cp:revision>
  <dcterms:created xsi:type="dcterms:W3CDTF">2021-05-03T17:42:00Z</dcterms:created>
  <dcterms:modified xsi:type="dcterms:W3CDTF">2021-05-03T17:42:00Z</dcterms:modified>
</cp:coreProperties>
</file>